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7688A" w14:textId="2A6858C8" w:rsidR="002F30AA" w:rsidRPr="00381366" w:rsidRDefault="000D588F" w:rsidP="004C4E2E">
      <w:pPr>
        <w:pStyle w:val="rtecenter"/>
        <w:shd w:val="clear" w:color="auto" w:fill="FFFFFF"/>
        <w:spacing w:before="0" w:beforeAutospacing="0" w:after="150" w:afterAutospacing="0" w:line="330" w:lineRule="atLeast"/>
        <w:rPr>
          <w:rFonts w:ascii="Open Sans" w:hAnsi="Open Sans"/>
          <w:color w:val="333333"/>
          <w:sz w:val="22"/>
          <w:szCs w:val="22"/>
        </w:rPr>
      </w:pPr>
      <w:bookmarkStart w:id="0" w:name="_GoBack"/>
      <w:bookmarkEnd w:id="0"/>
      <w:r w:rsidRPr="00381366">
        <w:rPr>
          <w:rStyle w:val="Strong"/>
          <w:rFonts w:ascii="Open Sans" w:hAnsi="Open Sans"/>
          <w:color w:val="555555"/>
          <w:sz w:val="22"/>
          <w:szCs w:val="22"/>
        </w:rPr>
        <w:t xml:space="preserve">How to </w:t>
      </w:r>
      <w:proofErr w:type="spellStart"/>
      <w:r w:rsidRPr="00381366">
        <w:rPr>
          <w:rStyle w:val="Strong"/>
          <w:rFonts w:ascii="Open Sans" w:hAnsi="Open Sans"/>
          <w:color w:val="555555"/>
          <w:sz w:val="22"/>
          <w:szCs w:val="22"/>
        </w:rPr>
        <w:t>achieve</w:t>
      </w:r>
      <w:proofErr w:type="spellEnd"/>
      <w:r w:rsidRPr="00381366">
        <w:rPr>
          <w:rStyle w:val="Strong"/>
          <w:rFonts w:ascii="Open Sans" w:hAnsi="Open Sans"/>
          <w:color w:val="555555"/>
          <w:sz w:val="22"/>
          <w:szCs w:val="22"/>
        </w:rPr>
        <w:t xml:space="preserve"> a European Joint </w:t>
      </w:r>
      <w:proofErr w:type="spellStart"/>
      <w:r w:rsidRPr="00381366">
        <w:rPr>
          <w:rStyle w:val="Strong"/>
          <w:rFonts w:ascii="Open Sans" w:hAnsi="Open Sans"/>
          <w:color w:val="555555"/>
          <w:sz w:val="22"/>
          <w:szCs w:val="22"/>
        </w:rPr>
        <w:t>Cetacean</w:t>
      </w:r>
      <w:proofErr w:type="spellEnd"/>
      <w:r w:rsidRPr="00381366">
        <w:rPr>
          <w:rStyle w:val="Strong"/>
          <w:rFonts w:ascii="Open Sans" w:hAnsi="Open Sans"/>
          <w:color w:val="555555"/>
          <w:sz w:val="22"/>
          <w:szCs w:val="22"/>
        </w:rPr>
        <w:t xml:space="preserve"> Protocol? </w:t>
      </w:r>
    </w:p>
    <w:p w14:paraId="041DB055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b/>
          <w:bCs/>
          <w:color w:val="000000" w:themeColor="text1"/>
          <w:u w:val="single"/>
          <w:lang w:val="en-US"/>
        </w:rPr>
        <w:t xml:space="preserve">Workshop </w:t>
      </w:r>
      <w:proofErr w:type="spellStart"/>
      <w:r w:rsidRPr="00AF5D9D">
        <w:rPr>
          <w:rFonts w:ascii="Arial" w:eastAsia="Times New Roman" w:hAnsi="Arial" w:cs="Arial"/>
          <w:b/>
          <w:bCs/>
          <w:color w:val="000000" w:themeColor="text1"/>
          <w:u w:val="single"/>
          <w:lang w:val="en-US"/>
        </w:rPr>
        <w:t>programme</w:t>
      </w:r>
      <w:proofErr w:type="spellEnd"/>
      <w:r w:rsidRPr="00AF5D9D">
        <w:rPr>
          <w:rFonts w:ascii="Arial" w:eastAsia="Times New Roman" w:hAnsi="Arial" w:cs="Arial"/>
          <w:b/>
          <w:bCs/>
          <w:color w:val="000000" w:themeColor="text1"/>
          <w:u w:val="single"/>
          <w:lang w:val="en-US"/>
        </w:rPr>
        <w:t>/agenda</w:t>
      </w: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: </w:t>
      </w:r>
    </w:p>
    <w:p w14:paraId="02025319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10:00 </w:t>
      </w:r>
      <w:r w:rsidRPr="00AF5D9D">
        <w:rPr>
          <w:rFonts w:ascii="Arial" w:eastAsia="Times New Roman" w:hAnsi="Arial" w:cs="Arial"/>
          <w:color w:val="000000" w:themeColor="text1"/>
          <w:lang w:val="en-US"/>
        </w:rPr>
        <w:tab/>
        <w:t xml:space="preserve">Welcome </w:t>
      </w:r>
    </w:p>
    <w:p w14:paraId="2E3A8B9F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>10:05</w:t>
      </w:r>
      <w:r w:rsidRPr="00AF5D9D">
        <w:rPr>
          <w:rFonts w:ascii="Arial" w:eastAsia="Times New Roman" w:hAnsi="Arial" w:cs="Arial"/>
          <w:color w:val="000000" w:themeColor="text1"/>
          <w:lang w:val="en-US"/>
        </w:rPr>
        <w:tab/>
        <w:t xml:space="preserve">History of the JCP: aims and uses </w:t>
      </w:r>
    </w:p>
    <w:p w14:paraId="170B2CAE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>10:20</w:t>
      </w:r>
      <w:r w:rsidRPr="00AF5D9D">
        <w:rPr>
          <w:rFonts w:ascii="Arial" w:eastAsia="Times New Roman" w:hAnsi="Arial" w:cs="Arial"/>
          <w:color w:val="000000" w:themeColor="text1"/>
          <w:lang w:val="en-US"/>
        </w:rPr>
        <w:tab/>
        <w:t>Data types and ‘standard’ for the JCP</w:t>
      </w:r>
    </w:p>
    <w:p w14:paraId="22BDD87E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10: </w:t>
      </w: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35   Discussion</w:t>
      </w:r>
      <w:proofErr w:type="gramEnd"/>
    </w:p>
    <w:p w14:paraId="682725F9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10:45  </w:t>
      </w:r>
      <w:r w:rsidRPr="00AF5D9D">
        <w:rPr>
          <w:rFonts w:ascii="Arial" w:eastAsia="Times New Roman" w:hAnsi="Arial" w:cs="Arial"/>
          <w:b/>
          <w:color w:val="000000" w:themeColor="text1"/>
          <w:lang w:val="en-US"/>
        </w:rPr>
        <w:t>Presentation</w:t>
      </w:r>
      <w:proofErr w:type="gramEnd"/>
      <w:r w:rsidRPr="00AF5D9D">
        <w:rPr>
          <w:rFonts w:ascii="Arial" w:eastAsia="Times New Roman" w:hAnsi="Arial" w:cs="Arial"/>
          <w:b/>
          <w:color w:val="000000" w:themeColor="text1"/>
          <w:lang w:val="en-US"/>
        </w:rPr>
        <w:t xml:space="preserve"> sessions: exploration of effort-related survey data within Europe</w:t>
      </w:r>
    </w:p>
    <w:p w14:paraId="40E8B73F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10:45  ‘Overview</w:t>
      </w:r>
      <w:proofErr w:type="gram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of the Marine Ecosystems Research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Programme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’ (MERP) James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Waggit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>/Peter Evans, Bangor University, UK.</w:t>
      </w:r>
    </w:p>
    <w:p w14:paraId="3ACAB40B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11:05  ‘Monitoring</w:t>
      </w:r>
      <w:proofErr w:type="gram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cetaceans opportunistically’ Lucy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Babey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,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Organisation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Cetacea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>, UK</w:t>
      </w:r>
    </w:p>
    <w:p w14:paraId="0D69E0C4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11:25 Coffee </w:t>
      </w:r>
    </w:p>
    <w:p w14:paraId="31E07FB8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11:45  ‘Marine</w:t>
      </w:r>
      <w:proofErr w:type="gram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Megafauna Monitoring in France: The MEGASCOPE and SAMM Surveys’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Matthieu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Authier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>, La Rochelle, France</w:t>
      </w:r>
    </w:p>
    <w:p w14:paraId="0C907862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12:05  ‘Standardized surveying of marine mammals with aerial high definition videos’ Caroline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Hoeschle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,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BioConsult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SH /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HiDef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Aerial Surveying Ltd .</w:t>
      </w:r>
    </w:p>
    <w:p w14:paraId="1D670678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12:25  ‘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Harbour</w:t>
      </w:r>
      <w:proofErr w:type="spellEnd"/>
      <w:proofErr w:type="gram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porpoise surveys in the south-eastern North Sea’ Anita Gilles, Institute for Terrestrial and Aquatic Wildlife Research, Germany. </w:t>
      </w:r>
    </w:p>
    <w:p w14:paraId="146FEC48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12:45  Lunch</w:t>
      </w:r>
      <w:proofErr w:type="gramEnd"/>
    </w:p>
    <w:p w14:paraId="24C852F6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13:45  Objectives</w:t>
      </w:r>
      <w:proofErr w:type="gram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of a new JCP </w:t>
      </w:r>
    </w:p>
    <w:p w14:paraId="342361D0" w14:textId="77777777" w:rsidR="00AF5D9D" w:rsidRPr="00AF5D9D" w:rsidRDefault="00AF5D9D" w:rsidP="00AF5D9D">
      <w:pPr>
        <w:numPr>
          <w:ilvl w:val="0"/>
          <w:numId w:val="2"/>
        </w:num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Summary from the ECS 2016 </w:t>
      </w:r>
    </w:p>
    <w:p w14:paraId="4C6C361D" w14:textId="77777777" w:rsidR="00AF5D9D" w:rsidRPr="00AF5D9D" w:rsidRDefault="00AF5D9D" w:rsidP="00AF5D9D">
      <w:pPr>
        <w:numPr>
          <w:ilvl w:val="0"/>
          <w:numId w:val="2"/>
        </w:num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Discussion: scope of the objectives from a wider European perspective? </w:t>
      </w:r>
    </w:p>
    <w:p w14:paraId="6E64D04C" w14:textId="77777777" w:rsidR="00AF5D9D" w:rsidRPr="00AF5D9D" w:rsidRDefault="00AF5D9D" w:rsidP="00AF5D9D">
      <w:pPr>
        <w:shd w:val="clear" w:color="auto" w:fill="FFFFFF"/>
        <w:tabs>
          <w:tab w:val="left" w:pos="6990"/>
        </w:tabs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14:15  Break</w:t>
      </w:r>
      <w:proofErr w:type="gram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-out groups: </w:t>
      </w:r>
      <w:proofErr w:type="spellStart"/>
      <w:r w:rsidRPr="00AF5D9D">
        <w:rPr>
          <w:rFonts w:ascii="Arial" w:eastAsia="Times New Roman" w:hAnsi="Arial" w:cs="Arial"/>
          <w:color w:val="000000" w:themeColor="text1"/>
          <w:lang w:val="en-US"/>
        </w:rPr>
        <w:t>Prioritisation</w:t>
      </w:r>
      <w:proofErr w:type="spell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of objectives</w:t>
      </w:r>
    </w:p>
    <w:p w14:paraId="2C97E4AD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15: 00 </w:t>
      </w: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Break</w:t>
      </w:r>
      <w:proofErr w:type="gram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</w:p>
    <w:p w14:paraId="5A2C9E6F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15:10 </w:t>
      </w:r>
      <w:r w:rsidRPr="00AF5D9D">
        <w:rPr>
          <w:rFonts w:ascii="Arial" w:eastAsia="Times New Roman" w:hAnsi="Arial" w:cs="Arial"/>
          <w:color w:val="000000" w:themeColor="text1"/>
          <w:lang w:val="en-US"/>
        </w:rPr>
        <w:tab/>
        <w:t xml:space="preserve">Feedback from break out groups </w:t>
      </w:r>
    </w:p>
    <w:p w14:paraId="7CC6DD24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15: 30   </w:t>
      </w:r>
      <w:proofErr w:type="gramStart"/>
      <w:r w:rsidRPr="00AF5D9D">
        <w:rPr>
          <w:rFonts w:ascii="Arial" w:eastAsia="Times New Roman" w:hAnsi="Arial" w:cs="Arial"/>
          <w:color w:val="000000" w:themeColor="text1"/>
          <w:lang w:val="en-US"/>
        </w:rPr>
        <w:t>Working</w:t>
      </w:r>
      <w:proofErr w:type="gramEnd"/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 arrangements at the European scale </w:t>
      </w:r>
    </w:p>
    <w:p w14:paraId="741E9F97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>15:45   Next steps</w:t>
      </w:r>
    </w:p>
    <w:p w14:paraId="55DD6B40" w14:textId="77777777" w:rsidR="00AF5D9D" w:rsidRPr="00AF5D9D" w:rsidRDefault="00AF5D9D" w:rsidP="00AF5D9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lang w:val="en-US"/>
        </w:rPr>
      </w:pPr>
      <w:r w:rsidRPr="00AF5D9D">
        <w:rPr>
          <w:rFonts w:ascii="Arial" w:eastAsia="Times New Roman" w:hAnsi="Arial" w:cs="Arial"/>
          <w:color w:val="000000" w:themeColor="text1"/>
          <w:lang w:val="en-US"/>
        </w:rPr>
        <w:t xml:space="preserve">16:00    Close </w:t>
      </w:r>
    </w:p>
    <w:p w14:paraId="2B8BDC64" w14:textId="4A002F26" w:rsidR="002F30AA" w:rsidRPr="00381366" w:rsidRDefault="002F30AA" w:rsidP="00AF5D9D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="Open Sans" w:hAnsi="Open Sans"/>
          <w:color w:val="333333"/>
          <w:sz w:val="20"/>
          <w:szCs w:val="20"/>
        </w:rPr>
      </w:pPr>
    </w:p>
    <w:sectPr w:rsidR="002F30AA" w:rsidRPr="00381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4606"/>
    <w:multiLevelType w:val="hybridMultilevel"/>
    <w:tmpl w:val="DDFE04E6"/>
    <w:lvl w:ilvl="0" w:tplc="5A86534C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51F6C"/>
    <w:multiLevelType w:val="hybridMultilevel"/>
    <w:tmpl w:val="684E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AA"/>
    <w:rsid w:val="000852F5"/>
    <w:rsid w:val="000D588F"/>
    <w:rsid w:val="00152823"/>
    <w:rsid w:val="001E0D8A"/>
    <w:rsid w:val="002F30AA"/>
    <w:rsid w:val="00312B78"/>
    <w:rsid w:val="00381366"/>
    <w:rsid w:val="004765FA"/>
    <w:rsid w:val="004C4E2E"/>
    <w:rsid w:val="00544581"/>
    <w:rsid w:val="005862A4"/>
    <w:rsid w:val="005F4BE1"/>
    <w:rsid w:val="00615B0E"/>
    <w:rsid w:val="00623BFA"/>
    <w:rsid w:val="006479C3"/>
    <w:rsid w:val="006B212F"/>
    <w:rsid w:val="006C7EAF"/>
    <w:rsid w:val="00783F8E"/>
    <w:rsid w:val="00797DEA"/>
    <w:rsid w:val="007D640A"/>
    <w:rsid w:val="007F54DD"/>
    <w:rsid w:val="008147D3"/>
    <w:rsid w:val="00951FA3"/>
    <w:rsid w:val="009F306E"/>
    <w:rsid w:val="00A2314B"/>
    <w:rsid w:val="00AF5D9D"/>
    <w:rsid w:val="00B76B69"/>
    <w:rsid w:val="00BC7973"/>
    <w:rsid w:val="00BD3851"/>
    <w:rsid w:val="00BD3B82"/>
    <w:rsid w:val="00BF568F"/>
    <w:rsid w:val="00C84314"/>
    <w:rsid w:val="00C95D2D"/>
    <w:rsid w:val="00D14FAA"/>
    <w:rsid w:val="00D41544"/>
    <w:rsid w:val="00D91A2B"/>
    <w:rsid w:val="00E142F0"/>
    <w:rsid w:val="00E219C5"/>
    <w:rsid w:val="00E464FE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E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2F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0AA"/>
    <w:rPr>
      <w:b/>
      <w:bCs/>
    </w:rPr>
  </w:style>
  <w:style w:type="paragraph" w:styleId="NormalWeb">
    <w:name w:val="Normal (Web)"/>
    <w:basedOn w:val="Normal"/>
    <w:uiPriority w:val="99"/>
    <w:unhideWhenUsed/>
    <w:rsid w:val="002F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30AA"/>
  </w:style>
  <w:style w:type="character" w:styleId="Hyperlink">
    <w:name w:val="Hyperlink"/>
    <w:basedOn w:val="DefaultParagraphFont"/>
    <w:uiPriority w:val="99"/>
    <w:unhideWhenUsed/>
    <w:rsid w:val="002F30AA"/>
    <w:rPr>
      <w:color w:val="0000FF"/>
      <w:u w:val="single"/>
    </w:rPr>
  </w:style>
  <w:style w:type="table" w:styleId="TableGrid">
    <w:name w:val="Table Grid"/>
    <w:basedOn w:val="TableNormal"/>
    <w:uiPriority w:val="59"/>
    <w:rsid w:val="000D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3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B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F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5D2D"/>
    <w:pPr>
      <w:keepNext/>
      <w:spacing w:after="0" w:line="240" w:lineRule="auto"/>
    </w:pPr>
    <w:rPr>
      <w:rFonts w:ascii="Arial" w:eastAsiaTheme="majorEastAsia" w:hAnsi="Arial" w:cstheme="majorBidi"/>
      <w:b/>
      <w:spacing w:val="5"/>
      <w:kern w:val="28"/>
      <w:sz w:val="36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95D2D"/>
    <w:rPr>
      <w:rFonts w:ascii="Arial" w:eastAsiaTheme="majorEastAsia" w:hAnsi="Arial" w:cstheme="majorBidi"/>
      <w:b/>
      <w:spacing w:val="5"/>
      <w:kern w:val="28"/>
      <w:sz w:val="36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C95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2F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0AA"/>
    <w:rPr>
      <w:b/>
      <w:bCs/>
    </w:rPr>
  </w:style>
  <w:style w:type="paragraph" w:styleId="NormalWeb">
    <w:name w:val="Normal (Web)"/>
    <w:basedOn w:val="Normal"/>
    <w:uiPriority w:val="99"/>
    <w:unhideWhenUsed/>
    <w:rsid w:val="002F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30AA"/>
  </w:style>
  <w:style w:type="character" w:styleId="Hyperlink">
    <w:name w:val="Hyperlink"/>
    <w:basedOn w:val="DefaultParagraphFont"/>
    <w:uiPriority w:val="99"/>
    <w:unhideWhenUsed/>
    <w:rsid w:val="002F30AA"/>
    <w:rPr>
      <w:color w:val="0000FF"/>
      <w:u w:val="single"/>
    </w:rPr>
  </w:style>
  <w:style w:type="table" w:styleId="TableGrid">
    <w:name w:val="Table Grid"/>
    <w:basedOn w:val="TableNormal"/>
    <w:uiPriority w:val="59"/>
    <w:rsid w:val="000D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3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B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F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5D2D"/>
    <w:pPr>
      <w:keepNext/>
      <w:spacing w:after="0" w:line="240" w:lineRule="auto"/>
    </w:pPr>
    <w:rPr>
      <w:rFonts w:ascii="Arial" w:eastAsiaTheme="majorEastAsia" w:hAnsi="Arial" w:cstheme="majorBidi"/>
      <w:b/>
      <w:spacing w:val="5"/>
      <w:kern w:val="28"/>
      <w:sz w:val="36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95D2D"/>
    <w:rPr>
      <w:rFonts w:ascii="Arial" w:eastAsiaTheme="majorEastAsia" w:hAnsi="Arial" w:cstheme="majorBidi"/>
      <w:b/>
      <w:spacing w:val="5"/>
      <w:kern w:val="28"/>
      <w:sz w:val="36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C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AD68-7E7F-4732-9ECC-34268C59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1049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2</cp:revision>
  <dcterms:created xsi:type="dcterms:W3CDTF">2017-03-24T12:37:00Z</dcterms:created>
  <dcterms:modified xsi:type="dcterms:W3CDTF">2017-03-24T12:37:00Z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